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18851">
      <w:pPr>
        <w:jc w:val="center"/>
        <w:rPr>
          <w:b/>
          <w:bCs/>
          <w:sz w:val="36"/>
          <w:szCs w:val="44"/>
        </w:rPr>
      </w:pPr>
      <w:r>
        <w:rPr>
          <w:rFonts w:hint="eastAsia" w:ascii="宋体" w:hAnsi="宋体" w:eastAsia="宋体"/>
          <w:b/>
          <w:sz w:val="36"/>
          <w:szCs w:val="36"/>
        </w:rPr>
        <w:t>马尾基地周边停车位租赁</w:t>
      </w:r>
      <w:r>
        <w:rPr>
          <w:rFonts w:hint="eastAsia"/>
          <w:b/>
          <w:bCs/>
          <w:sz w:val="36"/>
          <w:szCs w:val="44"/>
        </w:rPr>
        <w:t>服务询价需求</w:t>
      </w:r>
    </w:p>
    <w:p w14:paraId="6C8D8C99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                  </w:t>
      </w:r>
    </w:p>
    <w:p w14:paraId="260572BE">
      <w:pPr>
        <w:numPr>
          <w:ilvl w:val="0"/>
          <w:numId w:val="1"/>
        </w:numPr>
        <w:spacing w:line="500" w:lineRule="exact"/>
        <w:rPr>
          <w:sz w:val="32"/>
          <w:szCs w:val="40"/>
        </w:rPr>
      </w:pPr>
      <w:r>
        <w:rPr>
          <w:rFonts w:hint="eastAsia"/>
          <w:sz w:val="32"/>
          <w:szCs w:val="40"/>
        </w:rPr>
        <w:t>询价要求：</w:t>
      </w:r>
    </w:p>
    <w:p w14:paraId="29CE6C37">
      <w:pPr>
        <w:pStyle w:val="11"/>
        <w:numPr>
          <w:ilvl w:val="0"/>
          <w:numId w:val="2"/>
        </w:numPr>
        <w:spacing w:line="500" w:lineRule="exact"/>
        <w:ind w:firstLineChars="0"/>
        <w:rPr>
          <w:sz w:val="32"/>
          <w:szCs w:val="40"/>
        </w:rPr>
      </w:pPr>
      <w:r>
        <w:rPr>
          <w:rFonts w:hint="eastAsia" w:ascii="宋体" w:hAnsi="宋体" w:eastAsia="宋体"/>
          <w:sz w:val="30"/>
          <w:szCs w:val="30"/>
        </w:rPr>
        <w:t xml:space="preserve">项目概况 </w:t>
      </w:r>
    </w:p>
    <w:p w14:paraId="7B1AE32E">
      <w:pPr>
        <w:spacing w:line="500" w:lineRule="exac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1.项目名称：马尾基地周边停车位租赁</w:t>
      </w:r>
    </w:p>
    <w:p w14:paraId="518A61FB">
      <w:pPr>
        <w:spacing w:line="500" w:lineRule="exac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2.服务地点：福建省产品质量检验研究院马尾基地（马尾区葆桢路101号）周边1公里以内。</w:t>
      </w:r>
    </w:p>
    <w:p w14:paraId="18D6FFD9">
      <w:pPr>
        <w:spacing w:line="500" w:lineRule="exac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3.服务目标：提供我院公务车停车位，具体以最终统计需求为准，全年租赁预算金额为9</w:t>
      </w:r>
      <w:r>
        <w:rPr>
          <w:rFonts w:ascii="宋体" w:hAnsi="宋体" w:eastAsia="宋体"/>
          <w:sz w:val="30"/>
          <w:szCs w:val="30"/>
        </w:rPr>
        <w:t>0</w:t>
      </w:r>
      <w:r>
        <w:rPr>
          <w:rFonts w:hint="eastAsia" w:ascii="宋体" w:hAnsi="宋体" w:eastAsia="宋体"/>
          <w:sz w:val="30"/>
          <w:szCs w:val="30"/>
        </w:rPr>
        <w:t>000元。</w:t>
      </w:r>
    </w:p>
    <w:p w14:paraId="6B2C6CD4">
      <w:pPr>
        <w:spacing w:line="500" w:lineRule="exac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（二）、服务内容及要求 </w:t>
      </w:r>
    </w:p>
    <w:p w14:paraId="5FBDFDBF">
      <w:pPr>
        <w:spacing w:line="500" w:lineRule="exac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1.提供指定区域固定车位使用权。</w:t>
      </w:r>
    </w:p>
    <w:p w14:paraId="16BC78B5">
      <w:pPr>
        <w:spacing w:line="500" w:lineRule="exac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2.提供停车场基础照明、清洁及安保监控系统。</w:t>
      </w:r>
    </w:p>
    <w:p w14:paraId="3BF18F76">
      <w:pPr>
        <w:numPr>
          <w:ilvl w:val="0"/>
          <w:numId w:val="3"/>
        </w:numPr>
        <w:spacing w:line="500" w:lineRule="exac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停车场至少可满足两辆依维柯（3米高）停靠需求。</w:t>
      </w:r>
    </w:p>
    <w:p w14:paraId="3090FAF0">
      <w:pPr>
        <w:numPr>
          <w:ilvl w:val="0"/>
          <w:numId w:val="3"/>
        </w:numPr>
        <w:spacing w:line="500" w:lineRule="exac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按季度据实结算。</w:t>
      </w:r>
    </w:p>
    <w:p w14:paraId="17ACFFA9">
      <w:pPr>
        <w:pStyle w:val="11"/>
        <w:numPr>
          <w:ilvl w:val="0"/>
          <w:numId w:val="4"/>
        </w:numPr>
        <w:spacing w:line="500" w:lineRule="exact"/>
        <w:ind w:firstLineChars="0"/>
        <w:rPr>
          <w:sz w:val="32"/>
          <w:szCs w:val="40"/>
        </w:rPr>
      </w:pPr>
      <w:r>
        <w:rPr>
          <w:rFonts w:hint="eastAsia"/>
          <w:sz w:val="32"/>
          <w:szCs w:val="40"/>
        </w:rPr>
        <w:t>询价参数：</w:t>
      </w:r>
    </w:p>
    <w:p w14:paraId="639304C0">
      <w:pPr>
        <w:spacing w:line="500" w:lineRule="exact"/>
        <w:rPr>
          <w:sz w:val="32"/>
          <w:szCs w:val="40"/>
        </w:rPr>
      </w:pPr>
      <w:r>
        <w:rPr>
          <w:rFonts w:hint="eastAsia"/>
          <w:sz w:val="28"/>
          <w:szCs w:val="28"/>
        </w:rPr>
        <w:t>（一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、资格审查部分</w:t>
      </w:r>
    </w:p>
    <w:p w14:paraId="05D9FEA6">
      <w:pPr>
        <w:spacing w:line="500" w:lineRule="exact"/>
        <w:ind w:firstLine="300" w:firstLineChars="1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具备独立法人资格，提供有效的营业执照。</w:t>
      </w:r>
    </w:p>
    <w:p w14:paraId="1DDF6E5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（二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、价格分100%（详见附件报价清单）。</w:t>
      </w:r>
    </w:p>
    <w:p w14:paraId="70033846">
      <w:pPr>
        <w:spacing w:line="500" w:lineRule="exac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1.最高限单价：每个车位人民币380元/月。报价包含：车位费，物业费、服务费、税费等一切费用。</w:t>
      </w:r>
    </w:p>
    <w:p w14:paraId="4692BF9A">
      <w:pPr>
        <w:spacing w:line="500" w:lineRule="exac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2.供应商需按附件模板填写《报价单》，并加盖公章。</w:t>
      </w:r>
    </w:p>
    <w:p w14:paraId="06CD5FA0">
      <w:pPr>
        <w:spacing w:line="500" w:lineRule="exac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3.报价为一次性包干价，后期不得因任何原因要求加价。</w:t>
      </w:r>
    </w:p>
    <w:p w14:paraId="342D29B2">
      <w:pPr>
        <w:spacing w:line="500" w:lineRule="exact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4</w:t>
      </w:r>
      <w:r>
        <w:rPr>
          <w:rFonts w:hint="eastAsia" w:ascii="宋体" w:hAnsi="宋体" w:eastAsia="宋体"/>
          <w:sz w:val="30"/>
          <w:szCs w:val="30"/>
        </w:rPr>
        <w:t>.在资格审查部分符</w:t>
      </w:r>
      <w:r>
        <w:rPr>
          <w:rFonts w:ascii="宋体" w:hAnsi="宋体" w:eastAsia="宋体"/>
          <w:sz w:val="30"/>
          <w:szCs w:val="30"/>
        </w:rPr>
        <w:t>合要求</w:t>
      </w:r>
      <w:r>
        <w:rPr>
          <w:rFonts w:hint="eastAsia" w:ascii="宋体" w:hAnsi="宋体" w:eastAsia="宋体"/>
          <w:sz w:val="30"/>
          <w:szCs w:val="30"/>
        </w:rPr>
        <w:t>后以最低报价的确定为</w:t>
      </w:r>
      <w:r>
        <w:rPr>
          <w:rFonts w:ascii="宋体" w:hAnsi="宋体" w:eastAsia="宋体"/>
          <w:sz w:val="30"/>
          <w:szCs w:val="30"/>
        </w:rPr>
        <w:t>中标</w:t>
      </w:r>
      <w:r>
        <w:rPr>
          <w:rFonts w:hint="eastAsia" w:ascii="宋体" w:hAnsi="宋体" w:eastAsia="宋体"/>
          <w:sz w:val="30"/>
          <w:szCs w:val="30"/>
        </w:rPr>
        <w:t>单位。</w:t>
      </w:r>
    </w:p>
    <w:p w14:paraId="732CA1EF">
      <w:pPr>
        <w:rPr>
          <w:rFonts w:ascii="宋体" w:hAnsi="宋体" w:eastAsia="宋体"/>
          <w:sz w:val="30"/>
          <w:szCs w:val="30"/>
        </w:rPr>
      </w:pPr>
    </w:p>
    <w:p w14:paraId="14C1E030">
      <w:pPr>
        <w:rPr>
          <w:rFonts w:ascii="宋体" w:hAnsi="宋体" w:eastAsia="宋体"/>
          <w:sz w:val="30"/>
          <w:szCs w:val="30"/>
        </w:rPr>
      </w:pPr>
    </w:p>
    <w:p w14:paraId="2E7B1A4E">
      <w:pPr>
        <w:rPr>
          <w:rFonts w:ascii="宋体" w:hAnsi="宋体" w:eastAsia="宋体"/>
          <w:sz w:val="30"/>
          <w:szCs w:val="30"/>
        </w:rPr>
      </w:pPr>
    </w:p>
    <w:p w14:paraId="6AB11281">
      <w:pPr>
        <w:rPr>
          <w:rFonts w:ascii="宋体" w:hAnsi="宋体" w:eastAsia="宋体"/>
          <w:sz w:val="30"/>
          <w:szCs w:val="30"/>
        </w:rPr>
      </w:pPr>
    </w:p>
    <w:p w14:paraId="44DAC311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附件：马尾基地周边停车位租赁服务报价单（模板）</w:t>
      </w:r>
    </w:p>
    <w:p w14:paraId="12FD2844">
      <w:pPr>
        <w:ind w:firstLine="600" w:firstLineChars="200"/>
        <w:rPr>
          <w:rFonts w:ascii="宋体" w:hAnsi="宋体" w:eastAsia="宋体"/>
          <w:sz w:val="30"/>
          <w:szCs w:val="30"/>
          <w:u w:val="single"/>
        </w:rPr>
      </w:pPr>
      <w:r>
        <w:rPr>
          <w:rFonts w:hint="eastAsia" w:ascii="宋体" w:hAnsi="宋体" w:eastAsia="宋体"/>
          <w:sz w:val="30"/>
          <w:szCs w:val="30"/>
        </w:rPr>
        <w:t>福建省产品质量检验研究院马尾基地周边停车位租赁服务费：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734"/>
        <w:gridCol w:w="2948"/>
      </w:tblGrid>
      <w:tr w14:paraId="4B48C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DE5CFF8">
            <w:pPr>
              <w:rPr>
                <w:rFonts w:ascii="宋体" w:hAnsi="宋体" w:eastAsia="宋体"/>
                <w:sz w:val="30"/>
                <w:szCs w:val="30"/>
                <w:u w:val="single"/>
              </w:rPr>
            </w:pPr>
          </w:p>
        </w:tc>
        <w:tc>
          <w:tcPr>
            <w:tcW w:w="2734" w:type="dxa"/>
          </w:tcPr>
          <w:p w14:paraId="73BBF315">
            <w:pPr>
              <w:jc w:val="center"/>
              <w:rPr>
                <w:rFonts w:ascii="宋体" w:hAnsi="宋体" w:eastAsia="宋体"/>
                <w:sz w:val="30"/>
                <w:szCs w:val="30"/>
                <w:u w:val="single"/>
              </w:rPr>
            </w:pPr>
            <w:r>
              <w:rPr>
                <w:rFonts w:hint="eastAsia" w:ascii="宋体" w:hAnsi="宋体" w:eastAsia="宋体"/>
                <w:sz w:val="30"/>
                <w:szCs w:val="30"/>
                <w:u w:val="single"/>
              </w:rPr>
              <w:t>每车位月单价/元</w:t>
            </w:r>
          </w:p>
        </w:tc>
        <w:tc>
          <w:tcPr>
            <w:tcW w:w="2948" w:type="dxa"/>
          </w:tcPr>
          <w:p w14:paraId="234E79B4">
            <w:pPr>
              <w:jc w:val="center"/>
              <w:rPr>
                <w:rFonts w:ascii="宋体" w:hAnsi="宋体" w:eastAsia="宋体"/>
                <w:sz w:val="30"/>
                <w:szCs w:val="30"/>
                <w:u w:val="single"/>
              </w:rPr>
            </w:pPr>
            <w:r>
              <w:rPr>
                <w:rFonts w:hint="eastAsia" w:ascii="宋体" w:hAnsi="宋体" w:eastAsia="宋体"/>
                <w:sz w:val="30"/>
                <w:szCs w:val="30"/>
                <w:u w:val="single"/>
              </w:rPr>
              <w:t>大写</w:t>
            </w:r>
          </w:p>
        </w:tc>
      </w:tr>
      <w:tr w14:paraId="4FCE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2AA2C72">
            <w:pPr>
              <w:jc w:val="center"/>
              <w:rPr>
                <w:rFonts w:ascii="宋体" w:hAnsi="宋体" w:eastAsia="宋体"/>
                <w:sz w:val="30"/>
                <w:szCs w:val="30"/>
                <w:u w:val="single"/>
              </w:rPr>
            </w:pPr>
            <w:r>
              <w:rPr>
                <w:rFonts w:hint="eastAsia" w:ascii="宋体" w:hAnsi="宋体" w:eastAsia="宋体"/>
                <w:sz w:val="30"/>
                <w:szCs w:val="30"/>
                <w:u w:val="single"/>
              </w:rPr>
              <w:t>停车位租赁费</w:t>
            </w:r>
          </w:p>
        </w:tc>
        <w:tc>
          <w:tcPr>
            <w:tcW w:w="2734" w:type="dxa"/>
          </w:tcPr>
          <w:p w14:paraId="66CA15E7">
            <w:pPr>
              <w:rPr>
                <w:rFonts w:ascii="宋体" w:hAnsi="宋体" w:eastAsia="宋体"/>
                <w:sz w:val="30"/>
                <w:szCs w:val="30"/>
                <w:u w:val="single"/>
              </w:rPr>
            </w:pPr>
          </w:p>
        </w:tc>
        <w:tc>
          <w:tcPr>
            <w:tcW w:w="2948" w:type="dxa"/>
          </w:tcPr>
          <w:p w14:paraId="2519D93C">
            <w:pPr>
              <w:rPr>
                <w:rFonts w:ascii="宋体" w:hAnsi="宋体" w:eastAsia="宋体"/>
                <w:sz w:val="30"/>
                <w:szCs w:val="30"/>
                <w:u w:val="single"/>
              </w:rPr>
            </w:pPr>
          </w:p>
        </w:tc>
      </w:tr>
    </w:tbl>
    <w:p w14:paraId="177A2BB6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以上报价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含</w:t>
      </w:r>
      <w:bookmarkStart w:id="0" w:name="_GoBack"/>
      <w:bookmarkEnd w:id="0"/>
      <w:r>
        <w:rPr>
          <w:rFonts w:hint="eastAsia" w:ascii="宋体" w:hAnsi="宋体" w:eastAsia="宋体"/>
          <w:sz w:val="30"/>
          <w:szCs w:val="30"/>
        </w:rPr>
        <w:t>车位费，物业费、服务费、税费等一切费用。</w:t>
      </w:r>
    </w:p>
    <w:p w14:paraId="44EB9200">
      <w:pPr>
        <w:rPr>
          <w:rFonts w:ascii="宋体" w:hAnsi="宋体" w:eastAsia="宋体"/>
          <w:sz w:val="30"/>
          <w:szCs w:val="30"/>
        </w:rPr>
      </w:pPr>
    </w:p>
    <w:p w14:paraId="6AA66CFF">
      <w:pPr>
        <w:ind w:firstLine="4800" w:firstLineChars="16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供应商（盖章）：</w:t>
      </w:r>
    </w:p>
    <w:p w14:paraId="630BC33D">
      <w:pPr>
        <w:ind w:firstLine="5700" w:firstLineChars="19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联系人：</w:t>
      </w:r>
    </w:p>
    <w:p w14:paraId="60E2732C">
      <w:pPr>
        <w:ind w:firstLine="5400" w:firstLineChars="18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联系电话：</w:t>
      </w:r>
    </w:p>
    <w:p w14:paraId="35F7AF29">
      <w:pPr>
        <w:ind w:firstLine="6000" w:firstLineChars="20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8F91A1"/>
    <w:multiLevelType w:val="singleLevel"/>
    <w:tmpl w:val="AD8F91A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861BF5"/>
    <w:multiLevelType w:val="multilevel"/>
    <w:tmpl w:val="2D861BF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F915EE"/>
    <w:multiLevelType w:val="multilevel"/>
    <w:tmpl w:val="5CF915EE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1B278E"/>
    <w:multiLevelType w:val="singleLevel"/>
    <w:tmpl w:val="681B27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0OTBkN2MxNDNjODE1MjE4MmRlNGZhZjFhNWQ3MmYifQ=="/>
  </w:docVars>
  <w:rsids>
    <w:rsidRoot w:val="004C0E7B"/>
    <w:rsid w:val="0000298B"/>
    <w:rsid w:val="00012154"/>
    <w:rsid w:val="00073313"/>
    <w:rsid w:val="000C47D0"/>
    <w:rsid w:val="001516A6"/>
    <w:rsid w:val="001F5945"/>
    <w:rsid w:val="00232699"/>
    <w:rsid w:val="00265434"/>
    <w:rsid w:val="00283097"/>
    <w:rsid w:val="00295CE0"/>
    <w:rsid w:val="002A2F23"/>
    <w:rsid w:val="002D25F3"/>
    <w:rsid w:val="00305495"/>
    <w:rsid w:val="004060CD"/>
    <w:rsid w:val="00436ECA"/>
    <w:rsid w:val="00455609"/>
    <w:rsid w:val="004C0E7B"/>
    <w:rsid w:val="005050F9"/>
    <w:rsid w:val="005941A2"/>
    <w:rsid w:val="00674213"/>
    <w:rsid w:val="006A5EBB"/>
    <w:rsid w:val="006F4CFE"/>
    <w:rsid w:val="007409D2"/>
    <w:rsid w:val="008C7788"/>
    <w:rsid w:val="00976DD9"/>
    <w:rsid w:val="00A5024A"/>
    <w:rsid w:val="00A856BF"/>
    <w:rsid w:val="00AB00F8"/>
    <w:rsid w:val="00B54689"/>
    <w:rsid w:val="00C403E9"/>
    <w:rsid w:val="00C84AC2"/>
    <w:rsid w:val="00D50251"/>
    <w:rsid w:val="00D95762"/>
    <w:rsid w:val="00DA162C"/>
    <w:rsid w:val="00DF0382"/>
    <w:rsid w:val="00E463CB"/>
    <w:rsid w:val="00E6191A"/>
    <w:rsid w:val="00F23D26"/>
    <w:rsid w:val="00FB3F3E"/>
    <w:rsid w:val="00FC6CCC"/>
    <w:rsid w:val="18C846E7"/>
    <w:rsid w:val="1AFC6D05"/>
    <w:rsid w:val="2C5460E7"/>
    <w:rsid w:val="3379621C"/>
    <w:rsid w:val="3CD56B29"/>
    <w:rsid w:val="405A51EF"/>
    <w:rsid w:val="433F5BBC"/>
    <w:rsid w:val="438E1157"/>
    <w:rsid w:val="449F746E"/>
    <w:rsid w:val="4B4C652C"/>
    <w:rsid w:val="4EEC0775"/>
    <w:rsid w:val="593E4C60"/>
    <w:rsid w:val="5F1430BA"/>
    <w:rsid w:val="6C1D408F"/>
    <w:rsid w:val="6FFD6289"/>
    <w:rsid w:val="7083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8">
    <w:name w:val="网格型1"/>
    <w:basedOn w:val="5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492</Words>
  <Characters>512</Characters>
  <Lines>4</Lines>
  <Paragraphs>1</Paragraphs>
  <TotalTime>47</TotalTime>
  <ScaleCrop>false</ScaleCrop>
  <LinksUpToDate>false</LinksUpToDate>
  <CharactersWithSpaces>536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2025-07-02T07:50:00Z</dcterms:created>
  <dc:creator>bgs.FCII</dc:creator>
  <cp:lastModifiedBy>游弋</cp:lastModifiedBy>
  <cp:lastPrinted>2025-07-15T08:19:00Z</cp:lastPrinted>
  <dcterms:modified xsi:type="dcterms:W3CDTF">2025-07-15T09:11:00Z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0171F39E925F4A1792EF317DA1939106_12</vt:lpwstr>
  </property>
  <property fmtid="{D5CDD505-2E9C-101B-9397-08002B2CF9AE}" pid="4" name="KSOTemplateDocerSaveRecord">
    <vt:lpwstr>eyJoZGlkIjoiMzg0OTBkN2MxNDNjODE1MjE4MmRlNGZhZjFhNWQ3MmYiLCJ1c2VySWQiOiI0MjMwMTExNTYifQ==</vt:lpwstr>
  </property>
</Properties>
</file>