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方正小标宋简体" w:eastAsia="方正小标宋简体"/>
          <w:sz w:val="40"/>
          <w:szCs w:val="40"/>
          <w:lang w:val="en-US" w:eastAsia="zh-CN"/>
        </w:rPr>
      </w:pPr>
      <w:r>
        <w:rPr>
          <w:rFonts w:hint="eastAsia" w:ascii="方正小标宋简体" w:eastAsia="方正小标宋简体"/>
          <w:sz w:val="40"/>
          <w:szCs w:val="40"/>
        </w:rPr>
        <w:t>马尾基地</w:t>
      </w:r>
      <w:r>
        <w:rPr>
          <w:rFonts w:ascii="方正小标宋简体" w:eastAsia="方正小标宋简体"/>
          <w:sz w:val="40"/>
          <w:szCs w:val="40"/>
        </w:rPr>
        <w:t>ABC</w:t>
      </w:r>
      <w:r>
        <w:rPr>
          <w:rFonts w:hint="eastAsia" w:ascii="方正小标宋简体" w:eastAsia="方正小标宋简体"/>
          <w:sz w:val="40"/>
          <w:szCs w:val="40"/>
        </w:rPr>
        <w:t>号楼</w:t>
      </w:r>
      <w:r>
        <w:rPr>
          <w:rFonts w:hint="eastAsia" w:ascii="方正小标宋简体" w:eastAsia="方正小标宋简体"/>
          <w:sz w:val="40"/>
          <w:szCs w:val="40"/>
          <w:lang w:val="en-US" w:eastAsia="zh-CN"/>
        </w:rPr>
        <w:t>过道</w:t>
      </w:r>
      <w:r>
        <w:rPr>
          <w:rFonts w:hint="eastAsia" w:ascii="方正小标宋简体" w:eastAsia="方正小标宋简体"/>
          <w:sz w:val="40"/>
          <w:szCs w:val="40"/>
        </w:rPr>
        <w:t>宣传设计</w:t>
      </w:r>
      <w:r>
        <w:rPr>
          <w:rFonts w:hint="eastAsia" w:ascii="方正小标宋简体" w:eastAsia="方正小标宋简体"/>
          <w:sz w:val="40"/>
          <w:szCs w:val="40"/>
          <w:lang w:val="en-US" w:eastAsia="zh-CN"/>
        </w:rPr>
        <w:t>及布展采购需求</w:t>
      </w:r>
    </w:p>
    <w:p/>
    <w:p/>
    <w:p>
      <w:pPr>
        <w:rPr>
          <w:rFonts w:hint="default" w:ascii="方正小标宋简体" w:eastAsia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</w:t>
      </w:r>
      <w:bookmarkStart w:id="0" w:name="_GoBack"/>
      <w:bookmarkEnd w:id="0"/>
    </w:p>
    <w:p>
      <w:pPr>
        <w:ind w:firstLine="640" w:firstLineChars="200"/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 xml:space="preserve">潜在供应商可自行前往我院马尾基地进行现场测量（联系人：饶衍冰 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13959195363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），并按要求进行设计，出具设计效果图纸。（地址：福州市马尾区葆桢路101号。）</w:t>
      </w:r>
    </w:p>
    <w:p>
      <w:pPr>
        <w:rPr>
          <w:rFonts w:hint="eastAsia" w:ascii="方正小标宋简体" w:eastAsia="方正小标宋简体"/>
          <w:bCs/>
          <w:color w:val="000000"/>
          <w:sz w:val="44"/>
          <w:szCs w:val="44"/>
        </w:rPr>
      </w:pPr>
      <w:r>
        <w:rPr>
          <w:rFonts w:hint="eastAsia" w:ascii="方正小标宋简体" w:eastAsia="方正小标宋简体"/>
          <w:bCs/>
          <w:color w:val="000000"/>
          <w:sz w:val="44"/>
          <w:szCs w:val="44"/>
        </w:rPr>
        <w:t>内容要求：</w:t>
      </w:r>
    </w:p>
    <w:p>
      <w:pPr>
        <w:pStyle w:val="6"/>
        <w:spacing w:line="480" w:lineRule="exact"/>
        <w:ind w:firstLine="0" w:firstLineChars="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</w:t>
      </w:r>
      <w:r>
        <w:rPr>
          <w:rFonts w:ascii="黑体" w:hAnsi="黑体" w:eastAsia="黑体"/>
          <w:sz w:val="32"/>
          <w:szCs w:val="32"/>
        </w:rPr>
        <w:t>、电梯口、办公区楼层过道：</w:t>
      </w:r>
      <w:r>
        <w:rPr>
          <w:rFonts w:hint="eastAsia" w:ascii="Times New Roman" w:hAnsi="Times New Roman" w:eastAsia="仿宋_GB2312"/>
          <w:sz w:val="32"/>
          <w:szCs w:val="32"/>
        </w:rPr>
        <w:t>“三争</w:t>
      </w:r>
      <w:r>
        <w:rPr>
          <w:rFonts w:ascii="Times New Roman" w:hAnsi="Times New Roman" w:eastAsia="仿宋_GB2312"/>
          <w:sz w:val="32"/>
          <w:szCs w:val="32"/>
        </w:rPr>
        <w:t>”、学习贯彻二十大精神、社会主义核心价值观、院核心价值观、院使命、愿景（内容见后）、福建名片、市场监管名片、我院愿景及使命、名言警句、《质量强国建设纲要》相关内容、</w:t>
      </w:r>
      <w:r>
        <w:rPr>
          <w:rFonts w:hint="eastAsia" w:ascii="Times New Roman" w:hAnsi="Times New Roman" w:eastAsia="仿宋_GB2312"/>
          <w:sz w:val="32"/>
          <w:szCs w:val="32"/>
        </w:rPr>
        <w:t>1252班组创建等</w:t>
      </w:r>
    </w:p>
    <w:p>
      <w:pPr>
        <w:spacing w:line="48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二、其他必须涵盖内容：</w:t>
      </w:r>
    </w:p>
    <w:p>
      <w:pPr>
        <w:spacing w:line="4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“八不”行为规范、“四德”内容、中国梦的内容、道德模范（类别、内容）、福文化的内容、志愿服务精神、道德规范内容、（黄色部分请党办指导提供材料）文明餐桌（食堂宣传、参照院本部）、文明风尚内容（文明交通、文明旅游、文明上网、文明观赛/观演、文明祭扫）、推动移风易俗树立文明新风、时代楷模等先进典型事迹宣传、标语（忠诚拥护“两个确立”，增强“四个意识”、坚定“四个自信”、做到“两个维护”）</w:t>
      </w:r>
    </w:p>
    <w:p>
      <w:pPr>
        <w:spacing w:line="48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三、其他可考虑放入的内容</w:t>
      </w:r>
    </w:p>
    <w:p>
      <w:pPr>
        <w:spacing w:line="480" w:lineRule="exact"/>
      </w:pPr>
      <w:r>
        <w:rPr>
          <w:rFonts w:hint="eastAsia" w:ascii="仿宋_GB2312" w:eastAsia="仿宋_GB2312"/>
          <w:b/>
          <w:sz w:val="32"/>
          <w:szCs w:val="32"/>
        </w:rPr>
        <w:t>1.</w:t>
      </w:r>
      <w:r>
        <w:rPr>
          <w:rFonts w:hint="eastAsia" w:ascii="仿宋_GB2312" w:hAnsi="Calibri" w:eastAsia="仿宋_GB2312"/>
          <w:b/>
          <w:sz w:val="32"/>
          <w:szCs w:val="32"/>
        </w:rPr>
        <w:t>深入“两个转变”发展战略，持续构建“一所一特色、一所一抓手”发展格局</w:t>
      </w:r>
    </w:p>
    <w:p>
      <w:pPr>
        <w:spacing w:line="480" w:lineRule="exact"/>
      </w:pPr>
      <w:r>
        <w:rPr>
          <w:rFonts w:hint="eastAsia" w:ascii="仿宋_GB2312" w:eastAsia="仿宋_GB2312"/>
          <w:b/>
          <w:sz w:val="32"/>
          <w:szCs w:val="32"/>
        </w:rPr>
        <w:t>2.两个转变：</w:t>
      </w:r>
      <w:r>
        <w:rPr>
          <w:rFonts w:hint="eastAsia" w:ascii="仿宋_GB2312" w:eastAsia="仿宋_GB2312"/>
          <w:sz w:val="32"/>
          <w:szCs w:val="32"/>
        </w:rPr>
        <w:t>由成本效益向品牌效益转变，由规模化向价值化转变。</w:t>
      </w:r>
    </w:p>
    <w:p>
      <w:pPr>
        <w:spacing w:line="480" w:lineRule="exact"/>
      </w:pPr>
      <w:r>
        <w:rPr>
          <w:rFonts w:hint="eastAsia" w:ascii="仿宋_GB2312" w:hAnsi="Calibri" w:eastAsia="仿宋_GB2312" w:cs="Times New Roman"/>
          <w:b/>
          <w:sz w:val="32"/>
          <w:szCs w:val="32"/>
        </w:rPr>
        <w:t>3.“五大素质”提升工程</w:t>
      </w:r>
      <w:r>
        <w:rPr>
          <w:rFonts w:hint="eastAsia" w:ascii="仿宋_GB2312" w:eastAsia="仿宋_GB2312"/>
          <w:b/>
          <w:sz w:val="32"/>
          <w:szCs w:val="32"/>
        </w:rPr>
        <w:t>：</w:t>
      </w:r>
      <w:r>
        <w:rPr>
          <w:rFonts w:hint="eastAsia" w:ascii="仿宋_GB2312" w:hAnsi="Calibri" w:eastAsia="仿宋_GB2312" w:cs="Times New Roman"/>
          <w:sz w:val="32"/>
          <w:szCs w:val="32"/>
        </w:rPr>
        <w:t>政治素质、道德素质、智力素质、专业素质、身体素质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4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4.党委主体责任“3+2”基础性工程：</w:t>
      </w:r>
      <w:r>
        <w:rPr>
          <w:rFonts w:hint="eastAsia" w:ascii="仿宋_GB2312" w:eastAsia="仿宋_GB2312"/>
          <w:sz w:val="32"/>
          <w:szCs w:val="32"/>
        </w:rPr>
        <w:t>党委、支部、党员三主体，党风廉政建设和文明建设两重点。</w:t>
      </w:r>
    </w:p>
    <w:p>
      <w:pPr>
        <w:spacing w:line="4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5.2023年工作思路：</w:t>
      </w:r>
      <w:r>
        <w:rPr>
          <w:rFonts w:hint="eastAsia" w:ascii="仿宋_GB2312" w:hAnsi="Calibri" w:eastAsia="仿宋_GB2312"/>
          <w:sz w:val="32"/>
          <w:szCs w:val="32"/>
        </w:rPr>
        <w:t>政治建院、改革强院、科技兴院、文化名院、依法治院</w:t>
      </w:r>
    </w:p>
    <w:p>
      <w:pPr>
        <w:pStyle w:val="2"/>
        <w:widowControl/>
        <w:spacing w:beforeAutospacing="0" w:afterAutospacing="0" w:line="480" w:lineRule="exact"/>
        <w:rPr>
          <w:rFonts w:hint="default" w:ascii="仿宋_GB2312" w:eastAsia="仿宋_GB2312" w:hAnsiTheme="minorHAnsi" w:cstheme="minorBidi"/>
          <w:b w:val="0"/>
          <w:kern w:val="2"/>
          <w:sz w:val="32"/>
          <w:szCs w:val="32"/>
        </w:rPr>
      </w:pPr>
      <w:r>
        <w:rPr>
          <w:rFonts w:ascii="仿宋_GB2312" w:eastAsia="仿宋_GB2312" w:hAnsiTheme="minorHAnsi" w:cstheme="minorBidi"/>
          <w:kern w:val="2"/>
          <w:sz w:val="32"/>
          <w:szCs w:val="32"/>
        </w:rPr>
        <w:t>6.用人理念：</w:t>
      </w:r>
      <w:r>
        <w:rPr>
          <w:rFonts w:ascii="仿宋_GB2312" w:eastAsia="仿宋_GB2312" w:hAnsiTheme="minorHAnsi" w:cstheme="minorBidi"/>
          <w:b w:val="0"/>
          <w:kern w:val="2"/>
          <w:sz w:val="32"/>
          <w:szCs w:val="32"/>
        </w:rPr>
        <w:t>用文化教育人，用事业吸引人，用责任培养人，用机制激励人，用情感留住人。</w:t>
      </w:r>
    </w:p>
    <w:p>
      <w:pPr>
        <w:pStyle w:val="2"/>
        <w:widowControl/>
        <w:spacing w:beforeAutospacing="0" w:afterAutospacing="0" w:line="480" w:lineRule="exact"/>
        <w:rPr>
          <w:rFonts w:hint="default" w:ascii="仿宋_GB2312" w:eastAsia="仿宋_GB2312" w:hAnsiTheme="minorHAnsi" w:cstheme="minorBidi"/>
          <w:kern w:val="2"/>
          <w:sz w:val="32"/>
          <w:szCs w:val="32"/>
        </w:rPr>
      </w:pPr>
      <w:r>
        <w:rPr>
          <w:rFonts w:ascii="仿宋_GB2312" w:eastAsia="仿宋_GB2312" w:hAnsiTheme="minorHAnsi" w:cstheme="minorBidi"/>
          <w:kern w:val="2"/>
          <w:sz w:val="32"/>
          <w:szCs w:val="32"/>
        </w:rPr>
        <w:t>7.质量理念：以质量求生存，以质量图发展，以质量树品牌。</w:t>
      </w:r>
    </w:p>
    <w:p>
      <w:pPr>
        <w:spacing w:line="48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8.八常：</w:t>
      </w:r>
      <w:r>
        <w:rPr>
          <w:rFonts w:hint="eastAsia" w:ascii="仿宋_GB2312" w:eastAsia="仿宋_GB2312"/>
          <w:sz w:val="32"/>
          <w:szCs w:val="32"/>
        </w:rPr>
        <w:t>常怀感恩之心，常念援手之德，常记纪律之严，常想培养之恩，常思信仰之源，常行正义之路，常闪信念之光，常悟贪欲之害。</w:t>
      </w:r>
    </w:p>
    <w:p>
      <w:pPr>
        <w:pStyle w:val="2"/>
        <w:widowControl/>
        <w:spacing w:beforeAutospacing="0" w:afterAutospacing="0" w:line="480" w:lineRule="exact"/>
        <w:rPr>
          <w:rFonts w:hint="default" w:ascii="仿宋_GB2312" w:eastAsia="仿宋_GB2312" w:hAnsiTheme="minorHAnsi" w:cstheme="minorBidi"/>
          <w:kern w:val="2"/>
          <w:sz w:val="32"/>
          <w:szCs w:val="32"/>
        </w:rPr>
      </w:pPr>
      <w:r>
        <w:rPr>
          <w:rFonts w:ascii="仿宋_GB2312" w:eastAsia="仿宋_GB2312" w:hAnsiTheme="minorHAnsi" w:cstheme="minorBidi"/>
          <w:kern w:val="2"/>
          <w:sz w:val="32"/>
          <w:szCs w:val="32"/>
        </w:rPr>
        <w:t>院核心价值观：公正、科学、效率、价值。</w:t>
      </w:r>
    </w:p>
    <w:p>
      <w:pPr>
        <w:pStyle w:val="3"/>
        <w:widowControl/>
        <w:spacing w:beforeAutospacing="0" w:afterAutospacing="0" w:line="480" w:lineRule="exact"/>
        <w:rPr>
          <w:rFonts w:ascii="仿宋_GB2312" w:eastAsia="仿宋_GB2312" w:cstheme="minorBidi"/>
          <w:kern w:val="2"/>
          <w:sz w:val="32"/>
          <w:szCs w:val="32"/>
        </w:rPr>
      </w:pPr>
      <w:r>
        <w:rPr>
          <w:rFonts w:hint="eastAsia" w:ascii="仿宋_GB2312" w:eastAsia="仿宋_GB2312" w:cstheme="minorBidi"/>
          <w:kern w:val="2"/>
          <w:sz w:val="32"/>
          <w:szCs w:val="32"/>
        </w:rPr>
        <w:t>公正：公正的态度、公正的行为、公正的报告、公正的机构。</w:t>
      </w:r>
    </w:p>
    <w:p>
      <w:pPr>
        <w:pStyle w:val="3"/>
        <w:widowControl/>
        <w:spacing w:beforeAutospacing="0" w:afterAutospacing="0" w:line="480" w:lineRule="exact"/>
        <w:rPr>
          <w:rFonts w:ascii="仿宋_GB2312" w:eastAsia="仿宋_GB2312" w:cstheme="minorBidi"/>
          <w:kern w:val="2"/>
          <w:sz w:val="32"/>
          <w:szCs w:val="32"/>
        </w:rPr>
      </w:pPr>
      <w:r>
        <w:rPr>
          <w:rFonts w:hint="eastAsia" w:ascii="仿宋_GB2312" w:eastAsia="仿宋_GB2312" w:cstheme="minorBidi"/>
          <w:kern w:val="2"/>
          <w:sz w:val="32"/>
          <w:szCs w:val="32"/>
        </w:rPr>
        <w:t>科学：科学的方法、科学的手段、科学的管理、科学的数据。</w:t>
      </w:r>
    </w:p>
    <w:p>
      <w:pPr>
        <w:pStyle w:val="3"/>
        <w:widowControl/>
        <w:spacing w:beforeAutospacing="0" w:afterAutospacing="0" w:line="480" w:lineRule="exact"/>
        <w:rPr>
          <w:rFonts w:ascii="仿宋_GB2312" w:eastAsia="仿宋_GB2312" w:cstheme="minorBidi"/>
          <w:kern w:val="2"/>
          <w:sz w:val="32"/>
          <w:szCs w:val="32"/>
        </w:rPr>
      </w:pPr>
      <w:r>
        <w:rPr>
          <w:rFonts w:hint="eastAsia" w:ascii="仿宋_GB2312" w:eastAsia="仿宋_GB2312" w:cstheme="minorBidi"/>
          <w:kern w:val="2"/>
          <w:sz w:val="32"/>
          <w:szCs w:val="32"/>
        </w:rPr>
        <w:t>效率：最佳的流程、最短的时间、最快的速度、最好的服务。</w:t>
      </w:r>
    </w:p>
    <w:p>
      <w:pPr>
        <w:pStyle w:val="3"/>
        <w:widowControl/>
        <w:spacing w:beforeAutospacing="0" w:afterAutospacing="0" w:line="480" w:lineRule="exact"/>
        <w:rPr>
          <w:rFonts w:ascii="仿宋_GB2312" w:eastAsia="仿宋_GB2312" w:cstheme="minorBidi"/>
          <w:kern w:val="2"/>
          <w:sz w:val="32"/>
          <w:szCs w:val="32"/>
        </w:rPr>
      </w:pPr>
      <w:r>
        <w:rPr>
          <w:rFonts w:hint="eastAsia" w:ascii="仿宋_GB2312" w:eastAsia="仿宋_GB2312" w:cstheme="minorBidi"/>
          <w:kern w:val="2"/>
          <w:sz w:val="32"/>
          <w:szCs w:val="32"/>
        </w:rPr>
        <w:t>价值：创造高的员工价值、组织价值、客户价值、社会价值。</w:t>
      </w:r>
    </w:p>
    <w:p>
      <w:pPr>
        <w:pStyle w:val="2"/>
        <w:widowControl/>
        <w:spacing w:beforeAutospacing="0" w:afterAutospacing="0" w:line="480" w:lineRule="exact"/>
        <w:rPr>
          <w:rFonts w:hint="default" w:ascii="仿宋_GB2312" w:eastAsia="仿宋_GB2312" w:hAnsiTheme="minorHAnsi" w:cstheme="minorBidi"/>
          <w:b w:val="0"/>
          <w:kern w:val="2"/>
          <w:sz w:val="32"/>
          <w:szCs w:val="32"/>
        </w:rPr>
      </w:pPr>
      <w:r>
        <w:rPr>
          <w:rFonts w:ascii="仿宋_GB2312" w:eastAsia="仿宋_GB2312" w:hAnsiTheme="minorHAnsi" w:cstheme="minorBidi"/>
          <w:kern w:val="2"/>
          <w:sz w:val="32"/>
          <w:szCs w:val="32"/>
        </w:rPr>
        <w:t>院使命：</w:t>
      </w:r>
      <w:r>
        <w:rPr>
          <w:rFonts w:ascii="仿宋_GB2312" w:eastAsia="仿宋_GB2312" w:hAnsiTheme="minorHAnsi" w:cstheme="minorBidi"/>
          <w:b w:val="0"/>
          <w:kern w:val="2"/>
          <w:sz w:val="32"/>
          <w:szCs w:val="32"/>
        </w:rPr>
        <w:t>创一流检测服务，做质量综合解决方案提供者。</w:t>
      </w:r>
    </w:p>
    <w:p>
      <w:pPr>
        <w:pStyle w:val="2"/>
        <w:widowControl/>
        <w:spacing w:beforeAutospacing="0" w:afterAutospacing="0" w:line="480" w:lineRule="exact"/>
        <w:rPr>
          <w:rFonts w:ascii="仿宋_GB2312" w:eastAsia="仿宋_GB2312" w:hAnsiTheme="minorHAnsi" w:cstheme="minorBidi"/>
          <w:b w:val="0"/>
          <w:kern w:val="2"/>
          <w:sz w:val="32"/>
          <w:szCs w:val="32"/>
        </w:rPr>
      </w:pPr>
      <w:r>
        <w:rPr>
          <w:rFonts w:ascii="仿宋_GB2312" w:eastAsia="仿宋_GB2312" w:hAnsiTheme="minorHAnsi" w:cstheme="minorBidi"/>
          <w:kern w:val="2"/>
          <w:sz w:val="32"/>
          <w:szCs w:val="32"/>
        </w:rPr>
        <w:t>院愿景：</w:t>
      </w:r>
      <w:r>
        <w:rPr>
          <w:rFonts w:ascii="仿宋_GB2312" w:eastAsia="仿宋_GB2312" w:hAnsiTheme="minorHAnsi" w:cstheme="minorBidi"/>
          <w:b w:val="0"/>
          <w:kern w:val="2"/>
          <w:sz w:val="32"/>
          <w:szCs w:val="32"/>
        </w:rPr>
        <w:t>创管理一流、技术一流、作风一流、服务一流、绩效一流的综合检验机构。</w:t>
      </w:r>
    </w:p>
    <w:p>
      <w:pPr>
        <w:rPr>
          <w:rFonts w:hint="eastAsia" w:ascii="方正小标宋简体" w:eastAsia="方正小标宋简体"/>
          <w:bCs/>
          <w:color w:val="000000"/>
          <w:sz w:val="44"/>
          <w:szCs w:val="44"/>
        </w:rPr>
      </w:pPr>
      <w:r>
        <w:rPr>
          <w:rFonts w:hint="eastAsia" w:ascii="方正小标宋简体" w:eastAsia="方正小标宋简体"/>
          <w:bCs/>
          <w:color w:val="000000"/>
          <w:sz w:val="44"/>
          <w:szCs w:val="44"/>
          <w:highlight w:val="yellow"/>
        </w:rPr>
        <w:t>供应商设计内容不拘泥于提供的内容要求。</w:t>
      </w:r>
    </w:p>
    <w:p>
      <w:pPr>
        <w:rPr>
          <w:rFonts w:ascii="方正小标宋简体" w:eastAsia="方正小标宋简体"/>
          <w:bCs/>
          <w:color w:val="000000"/>
          <w:sz w:val="44"/>
          <w:szCs w:val="44"/>
        </w:rPr>
      </w:pPr>
      <w:r>
        <w:rPr>
          <w:rFonts w:hint="eastAsia" w:ascii="方正小标宋简体" w:eastAsia="方正小标宋简体"/>
          <w:bCs/>
          <w:color w:val="000000"/>
          <w:sz w:val="44"/>
          <w:szCs w:val="44"/>
        </w:rPr>
        <w:t>供应商要求：</w:t>
      </w:r>
    </w:p>
    <w:p>
      <w:pP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1、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商务分20%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（营业执照复印件、法定代表人授权书、信用证明文件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财务状况报告（财务报告或资信证明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）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每项5分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 xml:space="preserve">。 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br w:type="textWrapping"/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2、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技术分60%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（设计能力案例展示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40分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）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、响应速度承诺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5分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、配送安装时效性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5分）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、售后服务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5分）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、有实际营业主体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5分）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 xml:space="preserve">）。 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br w:type="textWrapping"/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3、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价格分20%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（详见附件）。</w:t>
      </w:r>
    </w:p>
    <w:p>
      <w:pPr>
        <w:rPr>
          <w:rFonts w:ascii="方正小标宋简体" w:eastAsia="方正小标宋简体"/>
          <w:bCs/>
          <w:color w:val="000000"/>
          <w:sz w:val="44"/>
          <w:szCs w:val="44"/>
        </w:rPr>
      </w:pPr>
      <w:r>
        <w:rPr>
          <w:rFonts w:hint="eastAsia" w:ascii="方正小标宋简体" w:eastAsia="方正小标宋简体"/>
          <w:bCs/>
          <w:color w:val="000000"/>
          <w:sz w:val="44"/>
          <w:szCs w:val="44"/>
        </w:rPr>
        <w:t>评分设置：</w:t>
      </w:r>
    </w:p>
    <w:p>
      <w:pP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商务分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：20%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技术分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：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 xml:space="preserve">0% 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价格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分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：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0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</w:rPr>
        <w:t>%</w:t>
      </w:r>
    </w:p>
    <w:sectPr>
      <w:pgSz w:w="11906" w:h="16838"/>
      <w:pgMar w:top="2041" w:right="1531" w:bottom="204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g0OTBkN2MxNDNjODE1MjE4MmRlNGZhZjFhNWQ3MmYifQ=="/>
  </w:docVars>
  <w:rsids>
    <w:rsidRoot w:val="00FF4E2D"/>
    <w:rsid w:val="00372516"/>
    <w:rsid w:val="003F4941"/>
    <w:rsid w:val="004209A2"/>
    <w:rsid w:val="00706EC2"/>
    <w:rsid w:val="007B56DF"/>
    <w:rsid w:val="0086571E"/>
    <w:rsid w:val="008E4C64"/>
    <w:rsid w:val="008F148D"/>
    <w:rsid w:val="00DB2126"/>
    <w:rsid w:val="00E73F9A"/>
    <w:rsid w:val="00FF4E2D"/>
    <w:rsid w:val="023C1540"/>
    <w:rsid w:val="059766F4"/>
    <w:rsid w:val="08324DFA"/>
    <w:rsid w:val="0A34489E"/>
    <w:rsid w:val="0E8518F4"/>
    <w:rsid w:val="13BC2C0C"/>
    <w:rsid w:val="164F0C05"/>
    <w:rsid w:val="1BA57132"/>
    <w:rsid w:val="228F4F98"/>
    <w:rsid w:val="3AFD3C5D"/>
    <w:rsid w:val="42306365"/>
    <w:rsid w:val="4D883876"/>
    <w:rsid w:val="50842D80"/>
    <w:rsid w:val="623F787A"/>
    <w:rsid w:val="66A71CBD"/>
    <w:rsid w:val="70E138DD"/>
    <w:rsid w:val="721F290F"/>
    <w:rsid w:val="796F7259"/>
    <w:rsid w:val="79BE6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7"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标题 3 字符"/>
    <w:basedOn w:val="5"/>
    <w:link w:val="2"/>
    <w:qFormat/>
    <w:uiPriority w:val="0"/>
    <w:rPr>
      <w:rFonts w:ascii="宋体" w:hAnsi="宋体" w:eastAsia="宋体" w:cs="Times New Roman"/>
      <w:b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3</Pages>
  <Words>1080</Words>
  <Characters>1124</Characters>
  <Lines>7</Lines>
  <Paragraphs>2</Paragraphs>
  <TotalTime>4</TotalTime>
  <ScaleCrop>false</ScaleCrop>
  <LinksUpToDate>false</LinksUpToDate>
  <CharactersWithSpaces>1176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2022-08-01T07:56:00Z</dcterms:created>
  <dc:creator>饶衍冰</dc:creator>
  <cp:lastModifiedBy>游弋</cp:lastModifiedBy>
  <dcterms:modified xsi:type="dcterms:W3CDTF">2023-05-22T09:06:17Z</dcterms:modified>
  <cp:revision>173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DE2A89D9F58C4A208974DA0F96EDEFC4_13</vt:lpwstr>
  </property>
</Properties>
</file>